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C82D5" w14:textId="77777777" w:rsidR="00394B53" w:rsidRDefault="00394B53" w:rsidP="00394B53">
      <w:pPr>
        <w:pStyle w:val="Heading1"/>
        <w:ind w:right="-1192" w:hanging="567"/>
        <w:jc w:val="center"/>
        <w:rPr>
          <w:rFonts w:ascii="Arial" w:hAnsi="Arial" w:cs="Arial"/>
          <w:sz w:val="52"/>
          <w:szCs w:val="52"/>
        </w:rPr>
      </w:pPr>
      <w:bookmarkStart w:id="0" w:name="_Hlk86479421"/>
      <w:bookmarkStart w:id="1" w:name="_Hlk86479784"/>
      <w:r>
        <w:rPr>
          <w:rFonts w:ascii="Arial" w:hAnsi="Arial" w:cs="Arial"/>
          <w:sz w:val="52"/>
          <w:szCs w:val="52"/>
        </w:rPr>
        <w:t xml:space="preserve">GREAT WALTHAM PARISH COUNCIL </w:t>
      </w:r>
    </w:p>
    <w:p w14:paraId="7B3FE2DD" w14:textId="1EB8B672" w:rsidR="00394B53" w:rsidRPr="00394B53" w:rsidRDefault="00934541" w:rsidP="00394B53">
      <w:pPr>
        <w:jc w:val="center"/>
        <w:rPr>
          <w:rFonts w:ascii="Arial" w:hAnsi="Arial" w:cs="Arial"/>
          <w:b/>
          <w:sz w:val="52"/>
          <w:szCs w:val="52"/>
          <w:lang w:val="en-GB"/>
        </w:rPr>
      </w:pPr>
      <w:r>
        <w:rPr>
          <w:rFonts w:ascii="Arial" w:hAnsi="Arial" w:cs="Arial"/>
          <w:b/>
          <w:sz w:val="52"/>
          <w:szCs w:val="52"/>
          <w:lang w:val="en-GB"/>
        </w:rPr>
        <w:t xml:space="preserve">Allotment Allocation </w:t>
      </w:r>
      <w:r w:rsidR="00394B53" w:rsidRPr="00394B53">
        <w:rPr>
          <w:rFonts w:ascii="Arial" w:hAnsi="Arial" w:cs="Arial"/>
          <w:b/>
          <w:sz w:val="52"/>
          <w:szCs w:val="52"/>
          <w:lang w:val="en-GB"/>
        </w:rPr>
        <w:t>Policy</w:t>
      </w:r>
    </w:p>
    <w:bookmarkEnd w:id="0"/>
    <w:p w14:paraId="67123D6D" w14:textId="2F3BE312" w:rsidR="00394B53" w:rsidRDefault="00394B53" w:rsidP="00394B53">
      <w:pPr>
        <w:pStyle w:val="Heading1"/>
        <w:ind w:right="-1192" w:hanging="567"/>
        <w:jc w:val="center"/>
        <w:rPr>
          <w:rFonts w:ascii="Arial" w:hAnsi="Arial" w:cs="Arial"/>
          <w:sz w:val="24"/>
          <w:szCs w:val="24"/>
        </w:rPr>
      </w:pPr>
      <w:r>
        <w:rPr>
          <w:rFonts w:ascii="Arial" w:hAnsi="Arial" w:cs="Arial"/>
          <w:sz w:val="24"/>
          <w:szCs w:val="24"/>
        </w:rPr>
        <w:t xml:space="preserve">Version </w:t>
      </w:r>
      <w:r w:rsidR="00934541">
        <w:rPr>
          <w:rFonts w:ascii="Arial" w:hAnsi="Arial" w:cs="Arial"/>
          <w:sz w:val="24"/>
          <w:szCs w:val="24"/>
        </w:rPr>
        <w:t>3</w:t>
      </w:r>
    </w:p>
    <w:p w14:paraId="41CB77AF" w14:textId="77777777" w:rsidR="00394B53" w:rsidRDefault="00394B53" w:rsidP="00394B53">
      <w:pPr>
        <w:pStyle w:val="Heading1"/>
        <w:ind w:right="-1192" w:hanging="567"/>
        <w:jc w:val="center"/>
        <w:rPr>
          <w:rFonts w:ascii="Arial" w:hAnsi="Arial" w:cs="Arial"/>
          <w:sz w:val="24"/>
          <w:szCs w:val="24"/>
        </w:rPr>
      </w:pPr>
    </w:p>
    <w:p w14:paraId="35BB3C6E" w14:textId="598E91B7" w:rsidR="00394B53" w:rsidRPr="00DE6752" w:rsidRDefault="00394B53" w:rsidP="00394B53">
      <w:pPr>
        <w:pStyle w:val="Heading1"/>
        <w:ind w:right="-1192" w:hanging="567"/>
        <w:jc w:val="center"/>
        <w:rPr>
          <w:rFonts w:ascii="Arial" w:hAnsi="Arial" w:cs="Arial"/>
          <w:b w:val="0"/>
          <w:i/>
          <w:sz w:val="24"/>
          <w:szCs w:val="24"/>
        </w:rPr>
      </w:pPr>
      <w:bookmarkStart w:id="2" w:name="_Hlk86481049"/>
      <w:r w:rsidRPr="00DE6752">
        <w:rPr>
          <w:rFonts w:ascii="Arial" w:hAnsi="Arial" w:cs="Arial"/>
          <w:b w:val="0"/>
          <w:i/>
          <w:sz w:val="24"/>
          <w:szCs w:val="24"/>
        </w:rPr>
        <w:t xml:space="preserve">This </w:t>
      </w:r>
      <w:r>
        <w:rPr>
          <w:rFonts w:ascii="Arial" w:hAnsi="Arial" w:cs="Arial"/>
          <w:b w:val="0"/>
          <w:i/>
          <w:sz w:val="24"/>
          <w:szCs w:val="24"/>
        </w:rPr>
        <w:t>policy document</w:t>
      </w:r>
      <w:r w:rsidRPr="00DE6752">
        <w:rPr>
          <w:rFonts w:ascii="Arial" w:hAnsi="Arial" w:cs="Arial"/>
          <w:b w:val="0"/>
          <w:i/>
          <w:sz w:val="24"/>
          <w:szCs w:val="24"/>
        </w:rPr>
        <w:t xml:space="preserve"> should be reviewed and</w:t>
      </w:r>
      <w:r w:rsidR="00CD7DAD">
        <w:rPr>
          <w:rFonts w:ascii="Arial" w:hAnsi="Arial" w:cs="Arial"/>
          <w:b w:val="0"/>
          <w:i/>
          <w:sz w:val="24"/>
          <w:szCs w:val="24"/>
        </w:rPr>
        <w:t xml:space="preserve"> updated as necessary</w:t>
      </w:r>
    </w:p>
    <w:p w14:paraId="6B0A2937" w14:textId="77777777" w:rsidR="00394B53" w:rsidRDefault="00394B53" w:rsidP="00394B53">
      <w:pPr>
        <w:autoSpaceDE w:val="0"/>
        <w:autoSpaceDN w:val="0"/>
        <w:adjustRightInd w:val="0"/>
        <w:rPr>
          <w:rFonts w:ascii="Arial" w:hAnsi="Arial" w:cs="Arial"/>
          <w:b/>
          <w:bCs/>
          <w:sz w:val="28"/>
          <w:szCs w:val="28"/>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394B53" w:rsidRPr="008D5249" w14:paraId="5E04659F" w14:textId="77777777" w:rsidTr="00DC6E56">
        <w:tc>
          <w:tcPr>
            <w:tcW w:w="1242" w:type="dxa"/>
          </w:tcPr>
          <w:p w14:paraId="7FDC1A56" w14:textId="77777777" w:rsidR="00394B53" w:rsidRPr="009D37AB" w:rsidRDefault="00394B53" w:rsidP="00C60C6E">
            <w:pPr>
              <w:jc w:val="center"/>
              <w:rPr>
                <w:rFonts w:ascii="Arial" w:hAnsi="Arial" w:cs="Arial"/>
                <w:b/>
                <w:sz w:val="22"/>
                <w:szCs w:val="22"/>
              </w:rPr>
            </w:pPr>
            <w:r w:rsidRPr="009D37AB">
              <w:rPr>
                <w:rFonts w:ascii="Arial" w:hAnsi="Arial" w:cs="Arial"/>
                <w:b/>
                <w:sz w:val="22"/>
                <w:szCs w:val="22"/>
              </w:rPr>
              <w:t>Version</w:t>
            </w:r>
          </w:p>
        </w:tc>
        <w:tc>
          <w:tcPr>
            <w:tcW w:w="1843" w:type="dxa"/>
          </w:tcPr>
          <w:p w14:paraId="39EB6315" w14:textId="77777777" w:rsidR="00394B53" w:rsidRPr="009D37AB" w:rsidRDefault="00394B53" w:rsidP="00C60C6E">
            <w:pPr>
              <w:jc w:val="center"/>
              <w:rPr>
                <w:rFonts w:ascii="Arial" w:hAnsi="Arial" w:cs="Arial"/>
                <w:b/>
                <w:sz w:val="22"/>
                <w:szCs w:val="22"/>
              </w:rPr>
            </w:pPr>
            <w:r w:rsidRPr="009D37AB">
              <w:rPr>
                <w:rFonts w:ascii="Arial" w:hAnsi="Arial" w:cs="Arial"/>
                <w:b/>
                <w:sz w:val="22"/>
                <w:szCs w:val="22"/>
              </w:rPr>
              <w:t>Review Date</w:t>
            </w:r>
          </w:p>
        </w:tc>
        <w:tc>
          <w:tcPr>
            <w:tcW w:w="1985" w:type="dxa"/>
          </w:tcPr>
          <w:p w14:paraId="1644F0A0" w14:textId="77777777" w:rsidR="00394B53" w:rsidRPr="009D37AB" w:rsidRDefault="00394B53" w:rsidP="00C60C6E">
            <w:pPr>
              <w:jc w:val="center"/>
              <w:rPr>
                <w:rFonts w:ascii="Arial" w:hAnsi="Arial" w:cs="Arial"/>
                <w:b/>
                <w:sz w:val="22"/>
                <w:szCs w:val="22"/>
              </w:rPr>
            </w:pPr>
            <w:r w:rsidRPr="009D37AB">
              <w:rPr>
                <w:rFonts w:ascii="Arial" w:hAnsi="Arial" w:cs="Arial"/>
                <w:b/>
                <w:sz w:val="22"/>
                <w:szCs w:val="22"/>
              </w:rPr>
              <w:t>Reviewed By</w:t>
            </w:r>
          </w:p>
        </w:tc>
        <w:tc>
          <w:tcPr>
            <w:tcW w:w="3543" w:type="dxa"/>
          </w:tcPr>
          <w:p w14:paraId="6DCFF55A" w14:textId="77777777" w:rsidR="00394B53" w:rsidRPr="009D37AB" w:rsidRDefault="00394B53" w:rsidP="00C60C6E">
            <w:pPr>
              <w:jc w:val="center"/>
              <w:rPr>
                <w:rFonts w:ascii="Arial" w:hAnsi="Arial" w:cs="Arial"/>
                <w:b/>
                <w:sz w:val="22"/>
                <w:szCs w:val="22"/>
              </w:rPr>
            </w:pPr>
            <w:r w:rsidRPr="009D37AB">
              <w:rPr>
                <w:rFonts w:ascii="Arial" w:hAnsi="Arial" w:cs="Arial"/>
                <w:b/>
                <w:sz w:val="22"/>
                <w:szCs w:val="22"/>
              </w:rPr>
              <w:t>Summary of Changes</w:t>
            </w:r>
          </w:p>
        </w:tc>
      </w:tr>
      <w:tr w:rsidR="00394B53" w:rsidRPr="008D5249" w14:paraId="1181949F" w14:textId="77777777" w:rsidTr="00BA28BA">
        <w:trPr>
          <w:trHeight w:val="314"/>
        </w:trPr>
        <w:tc>
          <w:tcPr>
            <w:tcW w:w="1242" w:type="dxa"/>
            <w:vAlign w:val="center"/>
          </w:tcPr>
          <w:p w14:paraId="69BB5C33" w14:textId="77777777" w:rsidR="00394B53" w:rsidRPr="009D37AB" w:rsidRDefault="00394B53" w:rsidP="00DC6E56">
            <w:pPr>
              <w:jc w:val="center"/>
              <w:rPr>
                <w:rFonts w:ascii="Arial" w:hAnsi="Arial" w:cs="Arial"/>
                <w:sz w:val="22"/>
                <w:szCs w:val="22"/>
              </w:rPr>
            </w:pPr>
            <w:r w:rsidRPr="009D37AB">
              <w:rPr>
                <w:rFonts w:ascii="Arial" w:hAnsi="Arial" w:cs="Arial"/>
                <w:sz w:val="22"/>
                <w:szCs w:val="22"/>
              </w:rPr>
              <w:t>1</w:t>
            </w:r>
          </w:p>
        </w:tc>
        <w:tc>
          <w:tcPr>
            <w:tcW w:w="1843" w:type="dxa"/>
            <w:vAlign w:val="center"/>
          </w:tcPr>
          <w:p w14:paraId="53CD0FC1" w14:textId="6EEC433F" w:rsidR="00394B53" w:rsidRPr="009D37AB" w:rsidRDefault="00934541" w:rsidP="00C60C6E">
            <w:pPr>
              <w:jc w:val="center"/>
              <w:rPr>
                <w:rFonts w:ascii="Arial" w:hAnsi="Arial" w:cs="Arial"/>
                <w:sz w:val="22"/>
                <w:szCs w:val="22"/>
              </w:rPr>
            </w:pPr>
            <w:r w:rsidRPr="009D37AB">
              <w:rPr>
                <w:rFonts w:ascii="Arial" w:hAnsi="Arial" w:cs="Arial"/>
                <w:sz w:val="22"/>
                <w:szCs w:val="22"/>
              </w:rPr>
              <w:t>April 2015</w:t>
            </w:r>
          </w:p>
        </w:tc>
        <w:tc>
          <w:tcPr>
            <w:tcW w:w="1985" w:type="dxa"/>
            <w:vAlign w:val="center"/>
          </w:tcPr>
          <w:p w14:paraId="7CE24949" w14:textId="68A97D44" w:rsidR="00394B53" w:rsidRPr="009D37AB" w:rsidRDefault="00934541" w:rsidP="00934541">
            <w:pPr>
              <w:jc w:val="center"/>
              <w:rPr>
                <w:rFonts w:ascii="Arial" w:hAnsi="Arial" w:cs="Arial"/>
                <w:sz w:val="22"/>
                <w:szCs w:val="22"/>
              </w:rPr>
            </w:pPr>
            <w:r w:rsidRPr="009D37AB">
              <w:rPr>
                <w:rFonts w:ascii="Arial" w:hAnsi="Arial" w:cs="Arial"/>
                <w:sz w:val="22"/>
                <w:szCs w:val="22"/>
              </w:rPr>
              <w:t>P. Jackson</w:t>
            </w:r>
          </w:p>
        </w:tc>
        <w:tc>
          <w:tcPr>
            <w:tcW w:w="3543" w:type="dxa"/>
            <w:vAlign w:val="center"/>
          </w:tcPr>
          <w:p w14:paraId="10225E1F" w14:textId="4AEBD725" w:rsidR="00394B53" w:rsidRPr="009D37AB" w:rsidRDefault="00934541" w:rsidP="00DC6E56">
            <w:pPr>
              <w:rPr>
                <w:rFonts w:ascii="Arial" w:hAnsi="Arial" w:cs="Arial"/>
                <w:sz w:val="22"/>
                <w:szCs w:val="22"/>
              </w:rPr>
            </w:pPr>
            <w:r w:rsidRPr="009D37AB">
              <w:rPr>
                <w:rFonts w:ascii="Arial" w:hAnsi="Arial" w:cs="Arial"/>
                <w:sz w:val="22"/>
                <w:szCs w:val="22"/>
              </w:rPr>
              <w:t>No changes made</w:t>
            </w:r>
          </w:p>
        </w:tc>
      </w:tr>
      <w:tr w:rsidR="00394B53" w:rsidRPr="008D5249" w14:paraId="616B66BB" w14:textId="77777777" w:rsidTr="00C60C6E">
        <w:tc>
          <w:tcPr>
            <w:tcW w:w="1242" w:type="dxa"/>
            <w:vAlign w:val="center"/>
          </w:tcPr>
          <w:p w14:paraId="332F4492" w14:textId="2D2B32FC" w:rsidR="00394B53" w:rsidRPr="009D37AB" w:rsidRDefault="00636602" w:rsidP="00DC6E56">
            <w:pPr>
              <w:jc w:val="center"/>
              <w:rPr>
                <w:rFonts w:ascii="Arial" w:hAnsi="Arial" w:cs="Arial"/>
                <w:sz w:val="22"/>
                <w:szCs w:val="22"/>
              </w:rPr>
            </w:pPr>
            <w:r w:rsidRPr="009D37AB">
              <w:rPr>
                <w:rFonts w:ascii="Arial" w:hAnsi="Arial" w:cs="Arial"/>
                <w:sz w:val="22"/>
                <w:szCs w:val="22"/>
              </w:rPr>
              <w:t>2</w:t>
            </w:r>
          </w:p>
        </w:tc>
        <w:tc>
          <w:tcPr>
            <w:tcW w:w="1843" w:type="dxa"/>
            <w:vAlign w:val="center"/>
          </w:tcPr>
          <w:p w14:paraId="37666058" w14:textId="4D8DF96E" w:rsidR="00394B53" w:rsidRPr="009D37AB" w:rsidRDefault="00934541" w:rsidP="00BB5C69">
            <w:pPr>
              <w:jc w:val="center"/>
              <w:rPr>
                <w:rFonts w:ascii="Arial" w:hAnsi="Arial" w:cs="Arial"/>
                <w:sz w:val="22"/>
                <w:szCs w:val="22"/>
              </w:rPr>
            </w:pPr>
            <w:r w:rsidRPr="009D37AB">
              <w:rPr>
                <w:rFonts w:ascii="Arial" w:hAnsi="Arial" w:cs="Arial"/>
                <w:sz w:val="22"/>
                <w:szCs w:val="22"/>
              </w:rPr>
              <w:t>July 2016</w:t>
            </w:r>
          </w:p>
        </w:tc>
        <w:tc>
          <w:tcPr>
            <w:tcW w:w="1985" w:type="dxa"/>
            <w:vAlign w:val="center"/>
          </w:tcPr>
          <w:p w14:paraId="6D8AD87F" w14:textId="49195B23" w:rsidR="00394B53" w:rsidRPr="009D37AB" w:rsidRDefault="00934541" w:rsidP="00BB5C69">
            <w:pPr>
              <w:jc w:val="center"/>
              <w:rPr>
                <w:rFonts w:ascii="Arial" w:hAnsi="Arial" w:cs="Arial"/>
                <w:sz w:val="22"/>
                <w:szCs w:val="22"/>
              </w:rPr>
            </w:pPr>
            <w:r w:rsidRPr="009D37AB">
              <w:rPr>
                <w:rFonts w:ascii="Arial" w:hAnsi="Arial" w:cs="Arial"/>
                <w:sz w:val="22"/>
                <w:szCs w:val="22"/>
              </w:rPr>
              <w:t xml:space="preserve">P. </w:t>
            </w:r>
            <w:proofErr w:type="spellStart"/>
            <w:r w:rsidRPr="009D37AB">
              <w:rPr>
                <w:rFonts w:ascii="Arial" w:hAnsi="Arial" w:cs="Arial"/>
                <w:sz w:val="22"/>
                <w:szCs w:val="22"/>
              </w:rPr>
              <w:t>Braisby</w:t>
            </w:r>
            <w:proofErr w:type="spellEnd"/>
          </w:p>
        </w:tc>
        <w:tc>
          <w:tcPr>
            <w:tcW w:w="3543" w:type="dxa"/>
            <w:vAlign w:val="center"/>
          </w:tcPr>
          <w:p w14:paraId="02A079C0" w14:textId="6263374C" w:rsidR="00394B53" w:rsidRPr="009D37AB" w:rsidRDefault="00934541" w:rsidP="00BB5C69">
            <w:pPr>
              <w:jc w:val="both"/>
              <w:rPr>
                <w:rFonts w:ascii="Arial" w:hAnsi="Arial" w:cs="Arial"/>
                <w:sz w:val="22"/>
                <w:szCs w:val="22"/>
              </w:rPr>
            </w:pPr>
            <w:r w:rsidRPr="009D37AB">
              <w:rPr>
                <w:rFonts w:ascii="Arial" w:hAnsi="Arial" w:cs="Arial"/>
                <w:sz w:val="22"/>
                <w:szCs w:val="22"/>
              </w:rPr>
              <w:t>No changes made</w:t>
            </w:r>
          </w:p>
        </w:tc>
      </w:tr>
      <w:tr w:rsidR="00394B53" w:rsidRPr="008D5249" w14:paraId="44C48440" w14:textId="77777777" w:rsidTr="00C60C6E">
        <w:tc>
          <w:tcPr>
            <w:tcW w:w="1242" w:type="dxa"/>
            <w:vAlign w:val="center"/>
          </w:tcPr>
          <w:p w14:paraId="705105AD" w14:textId="1775232E" w:rsidR="00394B53" w:rsidRPr="009D37AB" w:rsidRDefault="00934541" w:rsidP="00DC6E56">
            <w:pPr>
              <w:jc w:val="center"/>
              <w:rPr>
                <w:rFonts w:ascii="Arial" w:hAnsi="Arial" w:cs="Arial"/>
                <w:sz w:val="22"/>
                <w:szCs w:val="22"/>
              </w:rPr>
            </w:pPr>
            <w:r w:rsidRPr="009D37AB">
              <w:rPr>
                <w:rFonts w:ascii="Arial" w:hAnsi="Arial" w:cs="Arial"/>
                <w:sz w:val="22"/>
                <w:szCs w:val="22"/>
              </w:rPr>
              <w:t>3</w:t>
            </w:r>
          </w:p>
        </w:tc>
        <w:tc>
          <w:tcPr>
            <w:tcW w:w="1843" w:type="dxa"/>
            <w:vAlign w:val="center"/>
          </w:tcPr>
          <w:p w14:paraId="6F53A459" w14:textId="0F482378" w:rsidR="00394B53" w:rsidRPr="009D37AB" w:rsidRDefault="001355D2" w:rsidP="00DC6E56">
            <w:pPr>
              <w:rPr>
                <w:rFonts w:ascii="Arial" w:hAnsi="Arial" w:cs="Arial"/>
                <w:sz w:val="22"/>
                <w:szCs w:val="22"/>
              </w:rPr>
            </w:pPr>
            <w:r>
              <w:rPr>
                <w:rFonts w:ascii="Arial" w:hAnsi="Arial" w:cs="Arial"/>
                <w:sz w:val="22"/>
                <w:szCs w:val="22"/>
              </w:rPr>
              <w:t>December</w:t>
            </w:r>
            <w:r w:rsidR="00934541" w:rsidRPr="009D37AB">
              <w:rPr>
                <w:rFonts w:ascii="Arial" w:hAnsi="Arial" w:cs="Arial"/>
                <w:sz w:val="22"/>
                <w:szCs w:val="22"/>
              </w:rPr>
              <w:t xml:space="preserve"> 2021</w:t>
            </w:r>
          </w:p>
        </w:tc>
        <w:tc>
          <w:tcPr>
            <w:tcW w:w="1985" w:type="dxa"/>
            <w:vAlign w:val="center"/>
          </w:tcPr>
          <w:p w14:paraId="76D4D6C0" w14:textId="266E9136" w:rsidR="00394B53" w:rsidRPr="009D37AB" w:rsidRDefault="00934541" w:rsidP="00934541">
            <w:pPr>
              <w:jc w:val="center"/>
              <w:rPr>
                <w:rFonts w:ascii="Arial" w:hAnsi="Arial" w:cs="Arial"/>
                <w:sz w:val="22"/>
                <w:szCs w:val="22"/>
              </w:rPr>
            </w:pPr>
            <w:r w:rsidRPr="009D37AB">
              <w:rPr>
                <w:rFonts w:ascii="Arial" w:hAnsi="Arial" w:cs="Arial"/>
                <w:sz w:val="22"/>
                <w:szCs w:val="22"/>
              </w:rPr>
              <w:t>S. Gilbert</w:t>
            </w:r>
          </w:p>
        </w:tc>
        <w:tc>
          <w:tcPr>
            <w:tcW w:w="3543" w:type="dxa"/>
            <w:vAlign w:val="center"/>
          </w:tcPr>
          <w:p w14:paraId="5E3F7DA8" w14:textId="46A27158" w:rsidR="00394B53" w:rsidRPr="009D37AB" w:rsidRDefault="00934541" w:rsidP="00DC6E56">
            <w:pPr>
              <w:rPr>
                <w:rFonts w:ascii="Arial" w:hAnsi="Arial" w:cs="Arial"/>
                <w:sz w:val="22"/>
                <w:szCs w:val="22"/>
              </w:rPr>
            </w:pPr>
            <w:r w:rsidRPr="009D37AB">
              <w:rPr>
                <w:rFonts w:ascii="Arial" w:hAnsi="Arial" w:cs="Arial"/>
                <w:sz w:val="22"/>
                <w:szCs w:val="22"/>
              </w:rPr>
              <w:t>Format change.</w:t>
            </w:r>
          </w:p>
        </w:tc>
      </w:tr>
      <w:tr w:rsidR="00394B53" w:rsidRPr="008D5249" w14:paraId="5E986101" w14:textId="77777777" w:rsidTr="00C60C6E">
        <w:tc>
          <w:tcPr>
            <w:tcW w:w="1242" w:type="dxa"/>
            <w:vAlign w:val="center"/>
          </w:tcPr>
          <w:p w14:paraId="42126C82" w14:textId="77777777" w:rsidR="00394B53" w:rsidRPr="009D37AB" w:rsidRDefault="00394B53" w:rsidP="00DC6E56">
            <w:pPr>
              <w:rPr>
                <w:rFonts w:ascii="Arial" w:hAnsi="Arial" w:cs="Arial"/>
                <w:sz w:val="22"/>
                <w:szCs w:val="22"/>
              </w:rPr>
            </w:pPr>
          </w:p>
        </w:tc>
        <w:tc>
          <w:tcPr>
            <w:tcW w:w="1843" w:type="dxa"/>
            <w:vAlign w:val="center"/>
          </w:tcPr>
          <w:p w14:paraId="57D98839" w14:textId="77777777" w:rsidR="00394B53" w:rsidRPr="009D37AB" w:rsidRDefault="00394B53" w:rsidP="00DC6E56">
            <w:pPr>
              <w:rPr>
                <w:rFonts w:ascii="Arial" w:hAnsi="Arial" w:cs="Arial"/>
                <w:sz w:val="22"/>
                <w:szCs w:val="22"/>
              </w:rPr>
            </w:pPr>
          </w:p>
        </w:tc>
        <w:tc>
          <w:tcPr>
            <w:tcW w:w="1985" w:type="dxa"/>
            <w:vAlign w:val="center"/>
          </w:tcPr>
          <w:p w14:paraId="4F4BDA1C" w14:textId="77777777" w:rsidR="00394B53" w:rsidRPr="009D37AB" w:rsidRDefault="00394B53" w:rsidP="00DC6E56">
            <w:pPr>
              <w:rPr>
                <w:rFonts w:ascii="Arial" w:hAnsi="Arial" w:cs="Arial"/>
                <w:sz w:val="22"/>
                <w:szCs w:val="22"/>
              </w:rPr>
            </w:pPr>
          </w:p>
        </w:tc>
        <w:tc>
          <w:tcPr>
            <w:tcW w:w="3543" w:type="dxa"/>
            <w:vAlign w:val="center"/>
          </w:tcPr>
          <w:p w14:paraId="2BFB3120" w14:textId="77777777" w:rsidR="00394B53" w:rsidRPr="009D37AB" w:rsidRDefault="00394B53" w:rsidP="00DC6E56">
            <w:pPr>
              <w:rPr>
                <w:rFonts w:ascii="Arial" w:hAnsi="Arial" w:cs="Arial"/>
                <w:sz w:val="22"/>
                <w:szCs w:val="22"/>
              </w:rPr>
            </w:pPr>
          </w:p>
        </w:tc>
      </w:tr>
      <w:tr w:rsidR="00394B53" w:rsidRPr="008D5249" w14:paraId="035C6BFA" w14:textId="77777777" w:rsidTr="00C60C6E">
        <w:tc>
          <w:tcPr>
            <w:tcW w:w="1242" w:type="dxa"/>
            <w:vAlign w:val="center"/>
          </w:tcPr>
          <w:p w14:paraId="16CE4F0A" w14:textId="77777777" w:rsidR="00394B53" w:rsidRPr="009D37AB" w:rsidRDefault="00394B53" w:rsidP="00DC6E56">
            <w:pPr>
              <w:rPr>
                <w:rFonts w:ascii="Arial" w:hAnsi="Arial" w:cs="Arial"/>
                <w:sz w:val="22"/>
                <w:szCs w:val="22"/>
              </w:rPr>
            </w:pPr>
          </w:p>
        </w:tc>
        <w:tc>
          <w:tcPr>
            <w:tcW w:w="1843" w:type="dxa"/>
            <w:vAlign w:val="center"/>
          </w:tcPr>
          <w:p w14:paraId="03BAE6C9" w14:textId="77777777" w:rsidR="00394B53" w:rsidRPr="009D37AB" w:rsidRDefault="00394B53" w:rsidP="00DC6E56">
            <w:pPr>
              <w:rPr>
                <w:rFonts w:ascii="Arial" w:hAnsi="Arial" w:cs="Arial"/>
                <w:sz w:val="22"/>
                <w:szCs w:val="22"/>
              </w:rPr>
            </w:pPr>
          </w:p>
        </w:tc>
        <w:tc>
          <w:tcPr>
            <w:tcW w:w="1985" w:type="dxa"/>
            <w:vAlign w:val="center"/>
          </w:tcPr>
          <w:p w14:paraId="343470AE" w14:textId="77777777" w:rsidR="00394B53" w:rsidRPr="009D37AB" w:rsidRDefault="00394B53" w:rsidP="00DC6E56">
            <w:pPr>
              <w:rPr>
                <w:rFonts w:ascii="Arial" w:hAnsi="Arial" w:cs="Arial"/>
                <w:sz w:val="22"/>
                <w:szCs w:val="22"/>
              </w:rPr>
            </w:pPr>
          </w:p>
        </w:tc>
        <w:tc>
          <w:tcPr>
            <w:tcW w:w="3543" w:type="dxa"/>
            <w:vAlign w:val="center"/>
          </w:tcPr>
          <w:p w14:paraId="5AD39DDF" w14:textId="77777777" w:rsidR="00394B53" w:rsidRPr="009D37AB" w:rsidRDefault="00394B53" w:rsidP="00DC6E56">
            <w:pPr>
              <w:rPr>
                <w:rFonts w:ascii="Arial" w:hAnsi="Arial" w:cs="Arial"/>
                <w:sz w:val="22"/>
                <w:szCs w:val="22"/>
              </w:rPr>
            </w:pPr>
          </w:p>
        </w:tc>
      </w:tr>
    </w:tbl>
    <w:p w14:paraId="0BA701E2" w14:textId="77777777" w:rsidR="00394B53" w:rsidRDefault="00394B53" w:rsidP="00394B53">
      <w:pPr>
        <w:autoSpaceDE w:val="0"/>
        <w:autoSpaceDN w:val="0"/>
        <w:adjustRightInd w:val="0"/>
        <w:rPr>
          <w:rFonts w:ascii="Arial" w:hAnsi="Arial" w:cs="Arial"/>
          <w:b/>
          <w:bCs/>
          <w:sz w:val="28"/>
          <w:szCs w:val="28"/>
        </w:rPr>
      </w:pPr>
    </w:p>
    <w:bookmarkEnd w:id="1"/>
    <w:bookmarkEnd w:id="2"/>
    <w:p w14:paraId="20FFE716" w14:textId="77777777" w:rsidR="00394B53" w:rsidRDefault="00394B53" w:rsidP="00394B53">
      <w:pPr>
        <w:autoSpaceDE w:val="0"/>
        <w:autoSpaceDN w:val="0"/>
        <w:adjustRightInd w:val="0"/>
        <w:rPr>
          <w:rFonts w:ascii="Arial" w:hAnsi="Arial" w:cs="Arial"/>
          <w:b/>
          <w:bCs/>
          <w:sz w:val="28"/>
          <w:szCs w:val="28"/>
        </w:rPr>
      </w:pPr>
    </w:p>
    <w:p w14:paraId="1451025F" w14:textId="77777777" w:rsidR="00394B53" w:rsidRDefault="00394B53" w:rsidP="00394B53">
      <w:pPr>
        <w:autoSpaceDE w:val="0"/>
        <w:autoSpaceDN w:val="0"/>
        <w:adjustRightInd w:val="0"/>
        <w:rPr>
          <w:rFonts w:ascii="Arial" w:hAnsi="Arial" w:cs="Arial"/>
          <w:b/>
          <w:bCs/>
          <w:sz w:val="28"/>
          <w:szCs w:val="28"/>
        </w:rPr>
      </w:pPr>
    </w:p>
    <w:p w14:paraId="02D4C604" w14:textId="77777777" w:rsidR="00394B53" w:rsidRDefault="00394B53" w:rsidP="00394B53">
      <w:pPr>
        <w:autoSpaceDE w:val="0"/>
        <w:autoSpaceDN w:val="0"/>
        <w:adjustRightInd w:val="0"/>
        <w:rPr>
          <w:rFonts w:ascii="Arial" w:hAnsi="Arial" w:cs="Arial"/>
          <w:b/>
          <w:bCs/>
          <w:sz w:val="28"/>
          <w:szCs w:val="28"/>
        </w:rPr>
      </w:pPr>
    </w:p>
    <w:p w14:paraId="37BD3037" w14:textId="77777777" w:rsidR="00394B53" w:rsidRDefault="00394B53" w:rsidP="00394B53">
      <w:pPr>
        <w:autoSpaceDE w:val="0"/>
        <w:autoSpaceDN w:val="0"/>
        <w:adjustRightInd w:val="0"/>
        <w:rPr>
          <w:rFonts w:ascii="Arial" w:hAnsi="Arial" w:cs="Arial"/>
          <w:b/>
          <w:bCs/>
          <w:sz w:val="28"/>
          <w:szCs w:val="28"/>
        </w:rPr>
      </w:pPr>
    </w:p>
    <w:p w14:paraId="6FEF80A0" w14:textId="77777777" w:rsidR="00394B53" w:rsidRDefault="00394B53" w:rsidP="00394B53">
      <w:pPr>
        <w:autoSpaceDE w:val="0"/>
        <w:autoSpaceDN w:val="0"/>
        <w:adjustRightInd w:val="0"/>
        <w:rPr>
          <w:rFonts w:ascii="Arial" w:hAnsi="Arial" w:cs="Arial"/>
          <w:b/>
          <w:bCs/>
          <w:sz w:val="28"/>
          <w:szCs w:val="28"/>
        </w:rPr>
      </w:pPr>
    </w:p>
    <w:p w14:paraId="52267861" w14:textId="77777777" w:rsidR="00394B53" w:rsidRPr="00FD610B" w:rsidRDefault="00394B53" w:rsidP="00394B53"/>
    <w:p w14:paraId="223E68AD" w14:textId="28E4FDA0" w:rsidR="00394B53" w:rsidRDefault="00394B53" w:rsidP="00394B53">
      <w:pPr>
        <w:spacing w:after="160" w:line="259" w:lineRule="auto"/>
        <w:rPr>
          <w:rFonts w:ascii="Garamond" w:hAnsi="Garamond"/>
          <w:b/>
          <w:sz w:val="52"/>
          <w:szCs w:val="52"/>
          <w:lang w:val="en-GB"/>
        </w:rPr>
      </w:pPr>
      <w:r w:rsidRPr="00272843">
        <w:rPr>
          <w:rFonts w:ascii="Arial" w:hAnsi="Arial" w:cs="Arial"/>
          <w:b/>
          <w:bCs/>
          <w:sz w:val="28"/>
          <w:szCs w:val="28"/>
        </w:rPr>
        <w:br w:type="page"/>
      </w:r>
    </w:p>
    <w:p w14:paraId="015CE14B" w14:textId="77777777" w:rsidR="00934541" w:rsidRDefault="00934541" w:rsidP="00934541">
      <w:pPr>
        <w:pStyle w:val="ListParagraph"/>
        <w:numPr>
          <w:ilvl w:val="0"/>
          <w:numId w:val="23"/>
        </w:numPr>
        <w:ind w:left="426"/>
        <w:jc w:val="both"/>
        <w:rPr>
          <w:rFonts w:ascii="Arial" w:hAnsi="Arial" w:cs="Arial"/>
          <w:sz w:val="22"/>
          <w:szCs w:val="22"/>
        </w:rPr>
      </w:pPr>
      <w:r w:rsidRPr="00934541">
        <w:rPr>
          <w:rFonts w:ascii="Arial" w:hAnsi="Arial" w:cs="Arial"/>
          <w:sz w:val="22"/>
          <w:szCs w:val="22"/>
        </w:rPr>
        <w:lastRenderedPageBreak/>
        <w:t>All applicants must be residents of the Parish.</w:t>
      </w:r>
    </w:p>
    <w:p w14:paraId="05A68B50" w14:textId="77777777" w:rsidR="00934541" w:rsidRDefault="00934541" w:rsidP="00934541">
      <w:pPr>
        <w:pStyle w:val="ListParagraph"/>
        <w:ind w:left="426"/>
        <w:jc w:val="both"/>
        <w:rPr>
          <w:rFonts w:ascii="Arial" w:hAnsi="Arial" w:cs="Arial"/>
          <w:sz w:val="22"/>
          <w:szCs w:val="22"/>
        </w:rPr>
      </w:pPr>
    </w:p>
    <w:p w14:paraId="2656E10E" w14:textId="77777777" w:rsidR="00934541" w:rsidRDefault="00934541" w:rsidP="00934541">
      <w:pPr>
        <w:pStyle w:val="ListParagraph"/>
        <w:numPr>
          <w:ilvl w:val="0"/>
          <w:numId w:val="23"/>
        </w:numPr>
        <w:ind w:left="426"/>
        <w:jc w:val="both"/>
        <w:rPr>
          <w:rFonts w:ascii="Arial" w:hAnsi="Arial" w:cs="Arial"/>
          <w:sz w:val="22"/>
          <w:szCs w:val="22"/>
        </w:rPr>
      </w:pPr>
      <w:r w:rsidRPr="00934541">
        <w:rPr>
          <w:rFonts w:ascii="Arial" w:hAnsi="Arial" w:cs="Arial"/>
          <w:sz w:val="22"/>
          <w:szCs w:val="22"/>
        </w:rPr>
        <w:t>All applicants will be added to the waiting list in strict date order.</w:t>
      </w:r>
    </w:p>
    <w:p w14:paraId="6E048D4E" w14:textId="77777777" w:rsidR="00934541" w:rsidRPr="00934541" w:rsidRDefault="00934541" w:rsidP="00934541">
      <w:pPr>
        <w:pStyle w:val="ListParagraph"/>
        <w:rPr>
          <w:rFonts w:ascii="Arial" w:hAnsi="Arial" w:cs="Arial"/>
          <w:sz w:val="22"/>
          <w:szCs w:val="22"/>
        </w:rPr>
      </w:pPr>
    </w:p>
    <w:p w14:paraId="6E299B8B" w14:textId="77777777" w:rsidR="00934541" w:rsidRDefault="00934541" w:rsidP="00934541">
      <w:pPr>
        <w:pStyle w:val="ListParagraph"/>
        <w:numPr>
          <w:ilvl w:val="0"/>
          <w:numId w:val="23"/>
        </w:numPr>
        <w:ind w:left="426"/>
        <w:jc w:val="both"/>
        <w:rPr>
          <w:rFonts w:ascii="Arial" w:hAnsi="Arial" w:cs="Arial"/>
          <w:sz w:val="22"/>
          <w:szCs w:val="22"/>
        </w:rPr>
      </w:pPr>
      <w:r w:rsidRPr="00934541">
        <w:rPr>
          <w:rFonts w:ascii="Arial" w:hAnsi="Arial" w:cs="Arial"/>
          <w:sz w:val="22"/>
          <w:szCs w:val="22"/>
        </w:rPr>
        <w:t>When an allotment becomes available it will be offered to the applicant who is first on the waiting list.</w:t>
      </w:r>
    </w:p>
    <w:p w14:paraId="4D4107E6" w14:textId="77777777" w:rsidR="00934541" w:rsidRPr="00934541" w:rsidRDefault="00934541" w:rsidP="00934541">
      <w:pPr>
        <w:pStyle w:val="ListParagraph"/>
        <w:rPr>
          <w:rFonts w:ascii="Arial" w:hAnsi="Arial" w:cs="Arial"/>
          <w:sz w:val="22"/>
          <w:szCs w:val="22"/>
        </w:rPr>
      </w:pPr>
    </w:p>
    <w:p w14:paraId="1BCACF23" w14:textId="77777777" w:rsidR="00934541" w:rsidRDefault="00934541" w:rsidP="00934541">
      <w:pPr>
        <w:pStyle w:val="ListParagraph"/>
        <w:numPr>
          <w:ilvl w:val="0"/>
          <w:numId w:val="23"/>
        </w:numPr>
        <w:ind w:left="426"/>
        <w:jc w:val="both"/>
        <w:rPr>
          <w:rFonts w:ascii="Arial" w:hAnsi="Arial" w:cs="Arial"/>
          <w:sz w:val="22"/>
          <w:szCs w:val="22"/>
        </w:rPr>
      </w:pPr>
      <w:r w:rsidRPr="00934541">
        <w:rPr>
          <w:rFonts w:ascii="Arial" w:hAnsi="Arial" w:cs="Arial"/>
          <w:sz w:val="22"/>
          <w:szCs w:val="22"/>
        </w:rPr>
        <w:t xml:space="preserve">If the allotment is refused by the first </w:t>
      </w:r>
      <w:proofErr w:type="gramStart"/>
      <w:r w:rsidRPr="00934541">
        <w:rPr>
          <w:rFonts w:ascii="Arial" w:hAnsi="Arial" w:cs="Arial"/>
          <w:sz w:val="22"/>
          <w:szCs w:val="22"/>
        </w:rPr>
        <w:t>applicant</w:t>
      </w:r>
      <w:proofErr w:type="gramEnd"/>
      <w:r w:rsidRPr="00934541">
        <w:rPr>
          <w:rFonts w:ascii="Arial" w:hAnsi="Arial" w:cs="Arial"/>
          <w:sz w:val="22"/>
          <w:szCs w:val="22"/>
        </w:rPr>
        <w:t xml:space="preserve"> then the next applicant on the list will be offered the allotment and so on until the allotment is allocated.</w:t>
      </w:r>
    </w:p>
    <w:p w14:paraId="4E793214" w14:textId="77777777" w:rsidR="00934541" w:rsidRPr="00934541" w:rsidRDefault="00934541" w:rsidP="00934541">
      <w:pPr>
        <w:pStyle w:val="ListParagraph"/>
        <w:rPr>
          <w:rFonts w:ascii="Arial" w:hAnsi="Arial" w:cs="Arial"/>
          <w:sz w:val="22"/>
          <w:szCs w:val="22"/>
        </w:rPr>
      </w:pPr>
    </w:p>
    <w:p w14:paraId="1B0CF413" w14:textId="77777777" w:rsidR="00CD7DAD" w:rsidRDefault="00934541" w:rsidP="00934541">
      <w:pPr>
        <w:pStyle w:val="ListParagraph"/>
        <w:numPr>
          <w:ilvl w:val="0"/>
          <w:numId w:val="23"/>
        </w:numPr>
        <w:ind w:left="426"/>
        <w:jc w:val="both"/>
        <w:rPr>
          <w:rFonts w:ascii="Arial" w:hAnsi="Arial" w:cs="Arial"/>
          <w:sz w:val="22"/>
          <w:szCs w:val="22"/>
        </w:rPr>
      </w:pPr>
      <w:r w:rsidRPr="00934541">
        <w:rPr>
          <w:rFonts w:ascii="Arial" w:hAnsi="Arial" w:cs="Arial"/>
          <w:sz w:val="22"/>
          <w:szCs w:val="22"/>
        </w:rPr>
        <w:t>If the applicant refuses an allotment on the grounds of size or because it is not situated on the allotment site (Brookmead or Bury Lane) required then the applicant will remain at the top of the list, otherwise the applicant will move to the bottom of the list.</w:t>
      </w:r>
    </w:p>
    <w:p w14:paraId="5AFC35C6" w14:textId="77777777" w:rsidR="00CD7DAD" w:rsidRPr="00CD7DAD" w:rsidRDefault="00CD7DAD" w:rsidP="00CD7DAD">
      <w:pPr>
        <w:pStyle w:val="ListParagraph"/>
        <w:rPr>
          <w:rFonts w:ascii="Arial" w:hAnsi="Arial" w:cs="Arial"/>
          <w:sz w:val="22"/>
          <w:szCs w:val="22"/>
        </w:rPr>
      </w:pPr>
    </w:p>
    <w:p w14:paraId="6993C738" w14:textId="7F16717E" w:rsidR="00934541" w:rsidRPr="00CD7DAD" w:rsidRDefault="00934541" w:rsidP="00934541">
      <w:pPr>
        <w:pStyle w:val="ListParagraph"/>
        <w:numPr>
          <w:ilvl w:val="0"/>
          <w:numId w:val="23"/>
        </w:numPr>
        <w:ind w:left="426"/>
        <w:jc w:val="both"/>
        <w:rPr>
          <w:rFonts w:ascii="Arial" w:hAnsi="Arial" w:cs="Arial"/>
          <w:sz w:val="22"/>
          <w:szCs w:val="22"/>
        </w:rPr>
      </w:pPr>
      <w:r w:rsidRPr="00CD7DAD">
        <w:rPr>
          <w:rFonts w:ascii="Arial" w:hAnsi="Arial" w:cs="Arial"/>
          <w:sz w:val="22"/>
          <w:szCs w:val="22"/>
        </w:rPr>
        <w:t xml:space="preserve">Existing allotment holders may apply for a </w:t>
      </w:r>
      <w:proofErr w:type="gramStart"/>
      <w:r w:rsidRPr="00CD7DAD">
        <w:rPr>
          <w:rFonts w:ascii="Arial" w:hAnsi="Arial" w:cs="Arial"/>
          <w:sz w:val="22"/>
          <w:szCs w:val="22"/>
        </w:rPr>
        <w:t>larger/other plots</w:t>
      </w:r>
      <w:proofErr w:type="gramEnd"/>
      <w:r w:rsidRPr="00CD7DAD">
        <w:rPr>
          <w:rFonts w:ascii="Arial" w:hAnsi="Arial" w:cs="Arial"/>
          <w:sz w:val="22"/>
          <w:szCs w:val="22"/>
        </w:rPr>
        <w:t xml:space="preserve">. When this </w:t>
      </w:r>
      <w:proofErr w:type="gramStart"/>
      <w:r w:rsidRPr="00CD7DAD">
        <w:rPr>
          <w:rFonts w:ascii="Arial" w:hAnsi="Arial" w:cs="Arial"/>
          <w:sz w:val="22"/>
          <w:szCs w:val="22"/>
        </w:rPr>
        <w:t>happens</w:t>
      </w:r>
      <w:proofErr w:type="gramEnd"/>
      <w:r w:rsidRPr="00CD7DAD">
        <w:rPr>
          <w:rFonts w:ascii="Arial" w:hAnsi="Arial" w:cs="Arial"/>
          <w:sz w:val="22"/>
          <w:szCs w:val="22"/>
        </w:rPr>
        <w:t xml:space="preserve"> they will be entered onto the waiting list as per 2 above and will be offered plots in accordance with 3 above. Where the applicant applies for a specific </w:t>
      </w:r>
      <w:proofErr w:type="gramStart"/>
      <w:r w:rsidRPr="00CD7DAD">
        <w:rPr>
          <w:rFonts w:ascii="Arial" w:hAnsi="Arial" w:cs="Arial"/>
          <w:sz w:val="22"/>
          <w:szCs w:val="22"/>
        </w:rPr>
        <w:t>plot</w:t>
      </w:r>
      <w:proofErr w:type="gramEnd"/>
      <w:r w:rsidRPr="00CD7DAD">
        <w:rPr>
          <w:rFonts w:ascii="Arial" w:hAnsi="Arial" w:cs="Arial"/>
          <w:sz w:val="22"/>
          <w:szCs w:val="22"/>
        </w:rPr>
        <w:t xml:space="preserve"> they will remain at the top of the waiting list until that plot becomes available.</w:t>
      </w:r>
    </w:p>
    <w:p w14:paraId="654EB1A4" w14:textId="77777777" w:rsidR="00934541" w:rsidRPr="00934541" w:rsidRDefault="00934541" w:rsidP="00934541">
      <w:pPr>
        <w:jc w:val="both"/>
        <w:rPr>
          <w:rFonts w:ascii="Arial" w:hAnsi="Arial" w:cs="Arial"/>
          <w:sz w:val="22"/>
          <w:szCs w:val="22"/>
        </w:rPr>
      </w:pPr>
    </w:p>
    <w:p w14:paraId="375D8002" w14:textId="437BDE2F" w:rsidR="00934541" w:rsidRDefault="00934541">
      <w:pPr>
        <w:spacing w:after="160" w:line="259" w:lineRule="auto"/>
        <w:rPr>
          <w:rFonts w:ascii="Arial" w:eastAsiaTheme="minorHAnsi" w:hAnsi="Arial" w:cs="Arial"/>
          <w:b/>
          <w:bCs/>
          <w:sz w:val="22"/>
          <w:szCs w:val="22"/>
          <w:lang w:val="en-GB"/>
        </w:rPr>
      </w:pPr>
    </w:p>
    <w:sectPr w:rsidR="00934541">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B29CB" w14:textId="77777777" w:rsidR="00AC0114" w:rsidRDefault="00AC0114" w:rsidP="006A1A7D">
      <w:r>
        <w:separator/>
      </w:r>
    </w:p>
  </w:endnote>
  <w:endnote w:type="continuationSeparator" w:id="0">
    <w:p w14:paraId="7A4981A2" w14:textId="77777777" w:rsidR="00AC0114" w:rsidRDefault="00AC0114" w:rsidP="006A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7229375"/>
      <w:docPartObj>
        <w:docPartGallery w:val="Page Numbers (Bottom of Page)"/>
        <w:docPartUnique/>
      </w:docPartObj>
    </w:sdtPr>
    <w:sdtEndPr>
      <w:rPr>
        <w:rFonts w:ascii="Arial" w:hAnsi="Arial" w:cs="Arial"/>
        <w:color w:val="7F7F7F" w:themeColor="background1" w:themeShade="7F"/>
        <w:spacing w:val="60"/>
      </w:rPr>
    </w:sdtEndPr>
    <w:sdtContent>
      <w:p w14:paraId="6D51FD20" w14:textId="77777777" w:rsidR="0063666D" w:rsidRPr="0063666D" w:rsidRDefault="0063666D">
        <w:pPr>
          <w:pStyle w:val="Footer"/>
          <w:pBdr>
            <w:top w:val="single" w:sz="4" w:space="1" w:color="D9D9D9" w:themeColor="background1" w:themeShade="D9"/>
          </w:pBdr>
          <w:jc w:val="right"/>
          <w:rPr>
            <w:rFonts w:ascii="Arial" w:hAnsi="Arial" w:cs="Arial"/>
            <w:color w:val="7F7F7F" w:themeColor="background1" w:themeShade="7F"/>
            <w:spacing w:val="60"/>
          </w:rPr>
        </w:pPr>
        <w:r w:rsidRPr="0063666D">
          <w:rPr>
            <w:rFonts w:ascii="Arial" w:hAnsi="Arial" w:cs="Arial"/>
          </w:rPr>
          <w:fldChar w:fldCharType="begin"/>
        </w:r>
        <w:r w:rsidRPr="0063666D">
          <w:rPr>
            <w:rFonts w:ascii="Arial" w:hAnsi="Arial" w:cs="Arial"/>
          </w:rPr>
          <w:instrText xml:space="preserve"> PAGE   \* MERGEFORMAT </w:instrText>
        </w:r>
        <w:r w:rsidRPr="0063666D">
          <w:rPr>
            <w:rFonts w:ascii="Arial" w:hAnsi="Arial" w:cs="Arial"/>
          </w:rPr>
          <w:fldChar w:fldCharType="separate"/>
        </w:r>
        <w:r w:rsidRPr="0063666D">
          <w:rPr>
            <w:rFonts w:ascii="Arial" w:hAnsi="Arial" w:cs="Arial"/>
            <w:noProof/>
          </w:rPr>
          <w:t>2</w:t>
        </w:r>
        <w:r w:rsidRPr="0063666D">
          <w:rPr>
            <w:rFonts w:ascii="Arial" w:hAnsi="Arial" w:cs="Arial"/>
            <w:noProof/>
          </w:rPr>
          <w:fldChar w:fldCharType="end"/>
        </w:r>
        <w:r w:rsidRPr="0063666D">
          <w:rPr>
            <w:rFonts w:ascii="Arial" w:hAnsi="Arial" w:cs="Arial"/>
          </w:rPr>
          <w:t xml:space="preserve"> | </w:t>
        </w:r>
        <w:r w:rsidRPr="0063666D">
          <w:rPr>
            <w:rFonts w:ascii="Arial" w:hAnsi="Arial" w:cs="Arial"/>
            <w:color w:val="7F7F7F" w:themeColor="background1" w:themeShade="7F"/>
            <w:spacing w:val="60"/>
          </w:rPr>
          <w:t>Page</w:t>
        </w:r>
      </w:p>
      <w:p w14:paraId="5771EBFB" w14:textId="34062C5D" w:rsidR="0063666D" w:rsidRPr="0063666D" w:rsidRDefault="00934541" w:rsidP="0063666D">
        <w:pPr>
          <w:pStyle w:val="Footer"/>
          <w:pBdr>
            <w:top w:val="single" w:sz="4" w:space="1" w:color="D9D9D9" w:themeColor="background1" w:themeShade="D9"/>
          </w:pBdr>
          <w:rPr>
            <w:rFonts w:ascii="Arial" w:hAnsi="Arial" w:cs="Arial"/>
          </w:rPr>
        </w:pPr>
        <w:r>
          <w:rPr>
            <w:rFonts w:ascii="Arial" w:hAnsi="Arial" w:cs="Arial"/>
          </w:rPr>
          <w:t>v3</w:t>
        </w:r>
        <w:r w:rsidR="00BB5C69">
          <w:rPr>
            <w:rFonts w:ascii="Arial" w:hAnsi="Arial" w:cs="Arial"/>
          </w:rPr>
          <w:t xml:space="preserve"> </w:t>
        </w:r>
        <w:r w:rsidR="001355D2">
          <w:rPr>
            <w:rFonts w:ascii="Arial" w:hAnsi="Arial" w:cs="Arial"/>
          </w:rPr>
          <w:t>Dec</w:t>
        </w:r>
        <w:r w:rsidR="00BB5C69">
          <w:rPr>
            <w:rFonts w:ascii="Arial" w:hAnsi="Arial" w:cs="Arial"/>
          </w:rPr>
          <w:t xml:space="preserve"> 2021</w:t>
        </w:r>
      </w:p>
    </w:sdtContent>
  </w:sdt>
  <w:p w14:paraId="39A6CEFB" w14:textId="77777777" w:rsidR="0078763F" w:rsidRDefault="007876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090D" w14:textId="77777777" w:rsidR="00AC0114" w:rsidRDefault="00AC0114" w:rsidP="006A1A7D">
      <w:r>
        <w:separator/>
      </w:r>
    </w:p>
  </w:footnote>
  <w:footnote w:type="continuationSeparator" w:id="0">
    <w:p w14:paraId="5E0C804E" w14:textId="77777777" w:rsidR="00AC0114" w:rsidRDefault="00AC0114" w:rsidP="006A1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505947"/>
      <w:docPartObj>
        <w:docPartGallery w:val="Watermarks"/>
        <w:docPartUnique/>
      </w:docPartObj>
    </w:sdtPr>
    <w:sdtEndPr/>
    <w:sdtContent>
      <w:p w14:paraId="4F24D695" w14:textId="6BFB8AA3" w:rsidR="00636602" w:rsidRDefault="00AC0114">
        <w:pPr>
          <w:pStyle w:val="Header"/>
        </w:pPr>
        <w:r>
          <w:rPr>
            <w:noProof/>
          </w:rPr>
          <w:pict w14:anchorId="633E1A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4B21"/>
    <w:multiLevelType w:val="hybridMultilevel"/>
    <w:tmpl w:val="E68037D2"/>
    <w:lvl w:ilvl="0" w:tplc="A0BE24C6">
      <w:start w:val="1"/>
      <w:numFmt w:val="bullet"/>
      <w:lvlText w:val="•"/>
      <w:lvlJc w:val="left"/>
      <w:pPr>
        <w:ind w:left="786" w:hanging="360"/>
      </w:pPr>
      <w:rPr>
        <w:rFonts w:ascii="Arial" w:eastAsiaTheme="minorHAnsi" w:hAnsi="Arial" w:cs="Aria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 w15:restartNumberingAfterBreak="0">
    <w:nsid w:val="026C0717"/>
    <w:multiLevelType w:val="hybridMultilevel"/>
    <w:tmpl w:val="27FA1032"/>
    <w:lvl w:ilvl="0" w:tplc="A0BE24C6">
      <w:start w:val="1"/>
      <w:numFmt w:val="bullet"/>
      <w:lvlText w:val="•"/>
      <w:lvlJc w:val="left"/>
      <w:pPr>
        <w:ind w:left="284"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12B8C"/>
    <w:multiLevelType w:val="hybridMultilevel"/>
    <w:tmpl w:val="351C0232"/>
    <w:lvl w:ilvl="0" w:tplc="0809000F">
      <w:start w:val="1"/>
      <w:numFmt w:val="decimal"/>
      <w:lvlText w:val="%1."/>
      <w:lvlJc w:val="left"/>
      <w:pPr>
        <w:ind w:left="720" w:hanging="360"/>
      </w:pPr>
      <w:rPr>
        <w:rFonts w:hint="default"/>
      </w:rPr>
    </w:lvl>
    <w:lvl w:ilvl="1" w:tplc="4E50B5DE">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EC730C"/>
    <w:multiLevelType w:val="hybridMultilevel"/>
    <w:tmpl w:val="A3EAFB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803C48"/>
    <w:multiLevelType w:val="hybridMultilevel"/>
    <w:tmpl w:val="71A67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5138E"/>
    <w:multiLevelType w:val="hybridMultilevel"/>
    <w:tmpl w:val="788405A8"/>
    <w:lvl w:ilvl="0" w:tplc="A0BE24C6">
      <w:start w:val="1"/>
      <w:numFmt w:val="bullet"/>
      <w:lvlText w:val="•"/>
      <w:lvlJc w:val="left"/>
      <w:pPr>
        <w:ind w:left="284"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905D2"/>
    <w:multiLevelType w:val="hybridMultilevel"/>
    <w:tmpl w:val="DAA44AD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2305360"/>
    <w:multiLevelType w:val="hybridMultilevel"/>
    <w:tmpl w:val="C48CD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93299F"/>
    <w:multiLevelType w:val="hybridMultilevel"/>
    <w:tmpl w:val="CC26486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2C36428F"/>
    <w:multiLevelType w:val="hybridMultilevel"/>
    <w:tmpl w:val="5FD613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0277AD1"/>
    <w:multiLevelType w:val="hybridMultilevel"/>
    <w:tmpl w:val="CC1E1D1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597798"/>
    <w:multiLevelType w:val="hybridMultilevel"/>
    <w:tmpl w:val="0B4CAF8E"/>
    <w:lvl w:ilvl="0" w:tplc="A0BE24C6">
      <w:start w:val="1"/>
      <w:numFmt w:val="bullet"/>
      <w:lvlText w:val="•"/>
      <w:lvlJc w:val="left"/>
      <w:pPr>
        <w:ind w:left="284" w:hanging="360"/>
      </w:pPr>
      <w:rPr>
        <w:rFonts w:ascii="Arial" w:eastAsiaTheme="minorHAnsi" w:hAnsi="Arial" w:cs="Arial" w:hint="default"/>
      </w:rPr>
    </w:lvl>
    <w:lvl w:ilvl="1" w:tplc="08090003" w:tentative="1">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12" w15:restartNumberingAfterBreak="0">
    <w:nsid w:val="39F23151"/>
    <w:multiLevelType w:val="hybridMultilevel"/>
    <w:tmpl w:val="66FAEF6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E631023"/>
    <w:multiLevelType w:val="hybridMultilevel"/>
    <w:tmpl w:val="8BBAFC10"/>
    <w:lvl w:ilvl="0" w:tplc="08090001">
      <w:start w:val="1"/>
      <w:numFmt w:val="bullet"/>
      <w:lvlText w:val=""/>
      <w:lvlJc w:val="left"/>
      <w:pPr>
        <w:ind w:left="1506" w:hanging="360"/>
      </w:pPr>
      <w:rPr>
        <w:rFonts w:ascii="Symbol" w:hAnsi="Symbo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4" w15:restartNumberingAfterBreak="0">
    <w:nsid w:val="4D963625"/>
    <w:multiLevelType w:val="hybridMultilevel"/>
    <w:tmpl w:val="AE1259C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F16468D"/>
    <w:multiLevelType w:val="hybridMultilevel"/>
    <w:tmpl w:val="D744D768"/>
    <w:lvl w:ilvl="0" w:tplc="2B7812C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372B1A"/>
    <w:multiLevelType w:val="hybridMultilevel"/>
    <w:tmpl w:val="6EFAD8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384FE1"/>
    <w:multiLevelType w:val="hybridMultilevel"/>
    <w:tmpl w:val="58682826"/>
    <w:lvl w:ilvl="0" w:tplc="A0BE24C6">
      <w:start w:val="1"/>
      <w:numFmt w:val="bullet"/>
      <w:lvlText w:val="•"/>
      <w:lvlJc w:val="left"/>
      <w:pPr>
        <w:ind w:left="786" w:hanging="360"/>
      </w:pPr>
      <w:rPr>
        <w:rFonts w:ascii="Arial" w:eastAsiaTheme="minorHAnsi" w:hAnsi="Arial" w:cs="Aria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8" w15:restartNumberingAfterBreak="0">
    <w:nsid w:val="5A9D09AE"/>
    <w:multiLevelType w:val="hybridMultilevel"/>
    <w:tmpl w:val="0B80B056"/>
    <w:lvl w:ilvl="0" w:tplc="A0BE24C6">
      <w:start w:val="1"/>
      <w:numFmt w:val="bullet"/>
      <w:lvlText w:val="•"/>
      <w:lvlJc w:val="left"/>
      <w:pPr>
        <w:ind w:left="786" w:hanging="360"/>
      </w:pPr>
      <w:rPr>
        <w:rFonts w:ascii="Arial" w:eastAsiaTheme="minorHAnsi" w:hAnsi="Arial" w:cs="Arial" w:hint="default"/>
      </w:rPr>
    </w:lvl>
    <w:lvl w:ilvl="1" w:tplc="08090003" w:tentative="1">
      <w:start w:val="1"/>
      <w:numFmt w:val="bullet"/>
      <w:lvlText w:val="o"/>
      <w:lvlJc w:val="left"/>
      <w:pPr>
        <w:ind w:left="1942" w:hanging="360"/>
      </w:pPr>
      <w:rPr>
        <w:rFonts w:ascii="Courier New" w:hAnsi="Courier New" w:cs="Courier New" w:hint="default"/>
      </w:rPr>
    </w:lvl>
    <w:lvl w:ilvl="2" w:tplc="08090005" w:tentative="1">
      <w:start w:val="1"/>
      <w:numFmt w:val="bullet"/>
      <w:lvlText w:val=""/>
      <w:lvlJc w:val="left"/>
      <w:pPr>
        <w:ind w:left="2662" w:hanging="360"/>
      </w:pPr>
      <w:rPr>
        <w:rFonts w:ascii="Wingdings" w:hAnsi="Wingdings" w:hint="default"/>
      </w:rPr>
    </w:lvl>
    <w:lvl w:ilvl="3" w:tplc="08090001" w:tentative="1">
      <w:start w:val="1"/>
      <w:numFmt w:val="bullet"/>
      <w:lvlText w:val=""/>
      <w:lvlJc w:val="left"/>
      <w:pPr>
        <w:ind w:left="3382" w:hanging="360"/>
      </w:pPr>
      <w:rPr>
        <w:rFonts w:ascii="Symbol" w:hAnsi="Symbol" w:hint="default"/>
      </w:rPr>
    </w:lvl>
    <w:lvl w:ilvl="4" w:tplc="08090003" w:tentative="1">
      <w:start w:val="1"/>
      <w:numFmt w:val="bullet"/>
      <w:lvlText w:val="o"/>
      <w:lvlJc w:val="left"/>
      <w:pPr>
        <w:ind w:left="4102" w:hanging="360"/>
      </w:pPr>
      <w:rPr>
        <w:rFonts w:ascii="Courier New" w:hAnsi="Courier New" w:cs="Courier New" w:hint="default"/>
      </w:rPr>
    </w:lvl>
    <w:lvl w:ilvl="5" w:tplc="08090005" w:tentative="1">
      <w:start w:val="1"/>
      <w:numFmt w:val="bullet"/>
      <w:lvlText w:val=""/>
      <w:lvlJc w:val="left"/>
      <w:pPr>
        <w:ind w:left="4822" w:hanging="360"/>
      </w:pPr>
      <w:rPr>
        <w:rFonts w:ascii="Wingdings" w:hAnsi="Wingdings" w:hint="default"/>
      </w:rPr>
    </w:lvl>
    <w:lvl w:ilvl="6" w:tplc="08090001" w:tentative="1">
      <w:start w:val="1"/>
      <w:numFmt w:val="bullet"/>
      <w:lvlText w:val=""/>
      <w:lvlJc w:val="left"/>
      <w:pPr>
        <w:ind w:left="5542" w:hanging="360"/>
      </w:pPr>
      <w:rPr>
        <w:rFonts w:ascii="Symbol" w:hAnsi="Symbol" w:hint="default"/>
      </w:rPr>
    </w:lvl>
    <w:lvl w:ilvl="7" w:tplc="08090003" w:tentative="1">
      <w:start w:val="1"/>
      <w:numFmt w:val="bullet"/>
      <w:lvlText w:val="o"/>
      <w:lvlJc w:val="left"/>
      <w:pPr>
        <w:ind w:left="6262" w:hanging="360"/>
      </w:pPr>
      <w:rPr>
        <w:rFonts w:ascii="Courier New" w:hAnsi="Courier New" w:cs="Courier New" w:hint="default"/>
      </w:rPr>
    </w:lvl>
    <w:lvl w:ilvl="8" w:tplc="08090005" w:tentative="1">
      <w:start w:val="1"/>
      <w:numFmt w:val="bullet"/>
      <w:lvlText w:val=""/>
      <w:lvlJc w:val="left"/>
      <w:pPr>
        <w:ind w:left="6982" w:hanging="360"/>
      </w:pPr>
      <w:rPr>
        <w:rFonts w:ascii="Wingdings" w:hAnsi="Wingdings" w:hint="default"/>
      </w:rPr>
    </w:lvl>
  </w:abstractNum>
  <w:abstractNum w:abstractNumId="19" w15:restartNumberingAfterBreak="0">
    <w:nsid w:val="5F701738"/>
    <w:multiLevelType w:val="hybridMultilevel"/>
    <w:tmpl w:val="399C77BC"/>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0C622E"/>
    <w:multiLevelType w:val="hybridMultilevel"/>
    <w:tmpl w:val="5840E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B72ED7"/>
    <w:multiLevelType w:val="hybridMultilevel"/>
    <w:tmpl w:val="51C096E0"/>
    <w:lvl w:ilvl="0" w:tplc="A0BE24C6">
      <w:start w:val="1"/>
      <w:numFmt w:val="bullet"/>
      <w:lvlText w:val="•"/>
      <w:lvlJc w:val="left"/>
      <w:pPr>
        <w:ind w:left="284"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B808CA"/>
    <w:multiLevelType w:val="hybridMultilevel"/>
    <w:tmpl w:val="DFB838D8"/>
    <w:lvl w:ilvl="0" w:tplc="A0BE24C6">
      <w:start w:val="1"/>
      <w:numFmt w:val="bullet"/>
      <w:lvlText w:val="•"/>
      <w:lvlJc w:val="left"/>
      <w:pPr>
        <w:ind w:left="710" w:hanging="360"/>
      </w:pPr>
      <w:rPr>
        <w:rFonts w:ascii="Arial" w:eastAsiaTheme="minorHAnsi" w:hAnsi="Arial" w:cs="Aria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16"/>
  </w:num>
  <w:num w:numId="3">
    <w:abstractNumId w:val="14"/>
  </w:num>
  <w:num w:numId="4">
    <w:abstractNumId w:val="9"/>
  </w:num>
  <w:num w:numId="5">
    <w:abstractNumId w:val="11"/>
  </w:num>
  <w:num w:numId="6">
    <w:abstractNumId w:val="17"/>
  </w:num>
  <w:num w:numId="7">
    <w:abstractNumId w:val="18"/>
  </w:num>
  <w:num w:numId="8">
    <w:abstractNumId w:val="0"/>
  </w:num>
  <w:num w:numId="9">
    <w:abstractNumId w:val="22"/>
  </w:num>
  <w:num w:numId="10">
    <w:abstractNumId w:val="2"/>
  </w:num>
  <w:num w:numId="11">
    <w:abstractNumId w:val="19"/>
  </w:num>
  <w:num w:numId="12">
    <w:abstractNumId w:val="10"/>
  </w:num>
  <w:num w:numId="13">
    <w:abstractNumId w:val="1"/>
  </w:num>
  <w:num w:numId="14">
    <w:abstractNumId w:val="5"/>
  </w:num>
  <w:num w:numId="15">
    <w:abstractNumId w:val="21"/>
  </w:num>
  <w:num w:numId="16">
    <w:abstractNumId w:val="12"/>
  </w:num>
  <w:num w:numId="17">
    <w:abstractNumId w:val="13"/>
  </w:num>
  <w:num w:numId="18">
    <w:abstractNumId w:val="7"/>
  </w:num>
  <w:num w:numId="19">
    <w:abstractNumId w:val="20"/>
  </w:num>
  <w:num w:numId="20">
    <w:abstractNumId w:val="6"/>
  </w:num>
  <w:num w:numId="21">
    <w:abstractNumId w:val="8"/>
  </w:num>
  <w:num w:numId="22">
    <w:abstractNumId w:val="3"/>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6B5"/>
    <w:rsid w:val="0000595E"/>
    <w:rsid w:val="000255CB"/>
    <w:rsid w:val="00052580"/>
    <w:rsid w:val="00083BC9"/>
    <w:rsid w:val="000C7150"/>
    <w:rsid w:val="001355D2"/>
    <w:rsid w:val="00237510"/>
    <w:rsid w:val="00265AC5"/>
    <w:rsid w:val="00292C1D"/>
    <w:rsid w:val="00297160"/>
    <w:rsid w:val="002F20FE"/>
    <w:rsid w:val="00336C54"/>
    <w:rsid w:val="003420F6"/>
    <w:rsid w:val="00343E2E"/>
    <w:rsid w:val="00355D7B"/>
    <w:rsid w:val="00364DEC"/>
    <w:rsid w:val="00394B53"/>
    <w:rsid w:val="003C185E"/>
    <w:rsid w:val="00413F9E"/>
    <w:rsid w:val="0043796C"/>
    <w:rsid w:val="00493B52"/>
    <w:rsid w:val="004B376A"/>
    <w:rsid w:val="00547315"/>
    <w:rsid w:val="005E5131"/>
    <w:rsid w:val="005E6384"/>
    <w:rsid w:val="00617105"/>
    <w:rsid w:val="00636602"/>
    <w:rsid w:val="0063666D"/>
    <w:rsid w:val="006A1A7D"/>
    <w:rsid w:val="00726700"/>
    <w:rsid w:val="00753074"/>
    <w:rsid w:val="0078763F"/>
    <w:rsid w:val="007926FD"/>
    <w:rsid w:val="00793C54"/>
    <w:rsid w:val="008076B5"/>
    <w:rsid w:val="00887190"/>
    <w:rsid w:val="0092057B"/>
    <w:rsid w:val="00934541"/>
    <w:rsid w:val="009511F8"/>
    <w:rsid w:val="009A33BD"/>
    <w:rsid w:val="009D37AB"/>
    <w:rsid w:val="00A96DEB"/>
    <w:rsid w:val="00AC0114"/>
    <w:rsid w:val="00AF1E06"/>
    <w:rsid w:val="00B01963"/>
    <w:rsid w:val="00BA28BA"/>
    <w:rsid w:val="00BB5C69"/>
    <w:rsid w:val="00BD5073"/>
    <w:rsid w:val="00BF795F"/>
    <w:rsid w:val="00C60C6E"/>
    <w:rsid w:val="00C65693"/>
    <w:rsid w:val="00CA0D2D"/>
    <w:rsid w:val="00CB193F"/>
    <w:rsid w:val="00CD7DAD"/>
    <w:rsid w:val="00D53C93"/>
    <w:rsid w:val="00D91CC3"/>
    <w:rsid w:val="00E351C1"/>
    <w:rsid w:val="00EF1301"/>
    <w:rsid w:val="00FA5C3A"/>
    <w:rsid w:val="00FB7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4346F"/>
  <w15:chartTrackingRefBased/>
  <w15:docId w15:val="{F2180872-C3B0-4C23-AD3B-F9F24E02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6B5"/>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link w:val="Heading1Char"/>
    <w:qFormat/>
    <w:rsid w:val="00394B53"/>
    <w:pPr>
      <w:spacing w:before="100" w:beforeAutospacing="1" w:after="100" w:afterAutospacing="1"/>
      <w:outlineLvl w:val="0"/>
    </w:pPr>
    <w:rPr>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076B5"/>
    <w:pPr>
      <w:spacing w:after="0" w:line="240" w:lineRule="auto"/>
    </w:pPr>
  </w:style>
  <w:style w:type="paragraph" w:styleId="FootnoteText">
    <w:name w:val="footnote text"/>
    <w:basedOn w:val="Normal"/>
    <w:link w:val="FootnoteTextChar"/>
    <w:uiPriority w:val="99"/>
    <w:semiHidden/>
    <w:unhideWhenUsed/>
    <w:rsid w:val="006A1A7D"/>
  </w:style>
  <w:style w:type="character" w:customStyle="1" w:styleId="FootnoteTextChar">
    <w:name w:val="Footnote Text Char"/>
    <w:basedOn w:val="DefaultParagraphFont"/>
    <w:link w:val="FootnoteText"/>
    <w:uiPriority w:val="99"/>
    <w:semiHidden/>
    <w:rsid w:val="006A1A7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6A1A7D"/>
    <w:rPr>
      <w:vertAlign w:val="superscript"/>
    </w:rPr>
  </w:style>
  <w:style w:type="character" w:styleId="Hyperlink">
    <w:name w:val="Hyperlink"/>
    <w:basedOn w:val="DefaultParagraphFont"/>
    <w:uiPriority w:val="99"/>
    <w:unhideWhenUsed/>
    <w:rsid w:val="00355D7B"/>
    <w:rPr>
      <w:color w:val="0563C1" w:themeColor="hyperlink"/>
      <w:u w:val="single"/>
    </w:rPr>
  </w:style>
  <w:style w:type="character" w:styleId="UnresolvedMention">
    <w:name w:val="Unresolved Mention"/>
    <w:basedOn w:val="DefaultParagraphFont"/>
    <w:uiPriority w:val="99"/>
    <w:semiHidden/>
    <w:unhideWhenUsed/>
    <w:rsid w:val="00355D7B"/>
    <w:rPr>
      <w:color w:val="605E5C"/>
      <w:shd w:val="clear" w:color="auto" w:fill="E1DFDD"/>
    </w:rPr>
  </w:style>
  <w:style w:type="paragraph" w:styleId="ListParagraph">
    <w:name w:val="List Paragraph"/>
    <w:basedOn w:val="Normal"/>
    <w:uiPriority w:val="34"/>
    <w:qFormat/>
    <w:rsid w:val="0078763F"/>
    <w:pPr>
      <w:ind w:left="720"/>
      <w:contextualSpacing/>
    </w:pPr>
  </w:style>
  <w:style w:type="paragraph" w:styleId="Header">
    <w:name w:val="header"/>
    <w:basedOn w:val="Normal"/>
    <w:link w:val="HeaderChar"/>
    <w:uiPriority w:val="99"/>
    <w:unhideWhenUsed/>
    <w:rsid w:val="0078763F"/>
    <w:pPr>
      <w:tabs>
        <w:tab w:val="center" w:pos="4513"/>
        <w:tab w:val="right" w:pos="9026"/>
      </w:tabs>
    </w:pPr>
  </w:style>
  <w:style w:type="character" w:customStyle="1" w:styleId="HeaderChar">
    <w:name w:val="Header Char"/>
    <w:basedOn w:val="DefaultParagraphFont"/>
    <w:link w:val="Header"/>
    <w:uiPriority w:val="99"/>
    <w:rsid w:val="0078763F"/>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78763F"/>
    <w:pPr>
      <w:tabs>
        <w:tab w:val="center" w:pos="4513"/>
        <w:tab w:val="right" w:pos="9026"/>
      </w:tabs>
    </w:pPr>
  </w:style>
  <w:style w:type="character" w:customStyle="1" w:styleId="FooterChar">
    <w:name w:val="Footer Char"/>
    <w:basedOn w:val="DefaultParagraphFont"/>
    <w:link w:val="Footer"/>
    <w:uiPriority w:val="99"/>
    <w:rsid w:val="0078763F"/>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394B53"/>
    <w:rPr>
      <w:rFonts w:ascii="Times New Roman" w:eastAsia="Times New Roman" w:hAnsi="Times New Roman" w:cs="Times New Roman"/>
      <w:b/>
      <w:bCs/>
      <w:kern w:val="36"/>
      <w:sz w:val="48"/>
      <w:szCs w:val="48"/>
      <w:lang w:eastAsia="en-GB"/>
    </w:rPr>
  </w:style>
  <w:style w:type="table" w:styleId="TableGrid">
    <w:name w:val="Table Grid"/>
    <w:basedOn w:val="TableNormal"/>
    <w:rsid w:val="00394B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C60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87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55CA3-2AAC-47A9-AD1A-2C84C300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195</Words>
  <Characters>1115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3</cp:revision>
  <cp:lastPrinted>2020-01-29T09:47:00Z</cp:lastPrinted>
  <dcterms:created xsi:type="dcterms:W3CDTF">2021-11-20T09:41:00Z</dcterms:created>
  <dcterms:modified xsi:type="dcterms:W3CDTF">2021-11-20T09:41:00Z</dcterms:modified>
</cp:coreProperties>
</file>